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3C" w:rsidRPr="0061553C" w:rsidRDefault="0061553C" w:rsidP="0061553C">
      <w:pPr>
        <w:widowControl/>
        <w:shd w:val="clear" w:color="auto" w:fill="FAFCFF"/>
        <w:spacing w:line="360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1553C">
        <w:rPr>
          <w:rFonts w:ascii="微软雅黑" w:eastAsia="微软雅黑" w:hAnsi="微软雅黑" w:cs="宋体" w:hint="eastAsia"/>
          <w:b/>
          <w:bCs/>
          <w:kern w:val="36"/>
          <w:sz w:val="28"/>
          <w:szCs w:val="28"/>
        </w:rPr>
        <w:t>关于开展2018-2019学年大学生综合素质评定工作的通知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各学院：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为了贯彻落实党和国家的教育方针，进一步提升我校学生的综合素质，根据《南京中医药大学学生综合素质评定办法（试行）》，学校将对</w:t>
      </w:r>
      <w:r w:rsidRPr="006155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2016级至2018级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学生开展综合素质评定工作，具体通知如下：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一、评选时间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2019年10月14日—2018年10月21日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二、参评对象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2016级至2018级学生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三、组织领导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本次综合素质评定工作由学工处负责协调，责任人为学工处分管副处长；相关部门为教务处、体育部，责任人为部门分管领导；学院责任人为各学院分管学生工作的院领导。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四、评选要求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（一）评选程序要求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各学院成立学院评选工作领导小组、各班级成立班级评选小组，严格遵循评选程序，坚持公开、公平、公正的原则，严格按照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《南京中医药大学学生综合素质评定办法（试行）》的规定执行。辅导员应全面了解综合素质评定办法及相关要求。各学院应充分重视评选过程，通过综合素质评定，在广大学生中树立起一批先进典型，激励和引导广大学生勤奋学习，奋发图强，带动学院、班级学风建设。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（二）评定要求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1.思想道德素质：以新修订的《南京中医药大学学生思想道德素质评定办法（试行）》为评定标准。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2.专业学习素质：由各学院根据教务处提供的2018-2019学年课程成绩，负责按学分制成绩折点办法折点并计算平均绩点。所有课程成绩以课程首考成绩计。参评各类奖项要求课程首考成绩不能出现不及格。关于学生素质拓展奖励学分，请各学院按《南京中医药大学大学生素质拓展奖励学分实施办法（试行）》执行，由校团委牵头组织审核认定，并做好相关手续办理。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atLeas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3.身体素质以体育部提供的</w:t>
      </w:r>
      <w:r>
        <w:rPr>
          <w:rFonts w:ascii="仿宋" w:eastAsia="仿宋" w:hAnsi="仿宋" w:cs="宋体" w:hint="eastAsia"/>
          <w:kern w:val="0"/>
          <w:sz w:val="28"/>
          <w:szCs w:val="28"/>
        </w:rPr>
        <w:t>体测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成绩为准</w:t>
      </w:r>
      <w:r>
        <w:rPr>
          <w:rFonts w:ascii="仿宋" w:eastAsia="仿宋" w:hAnsi="仿宋" w:cs="宋体" w:hint="eastAsia"/>
          <w:kern w:val="0"/>
          <w:sz w:val="28"/>
          <w:szCs w:val="28"/>
        </w:rPr>
        <w:t>（之前</w:t>
      </w:r>
      <w:r>
        <w:rPr>
          <w:rFonts w:ascii="仿宋" w:eastAsia="仿宋" w:hAnsi="仿宋" w:cs="宋体"/>
          <w:kern w:val="0"/>
          <w:sz w:val="28"/>
          <w:szCs w:val="28"/>
        </w:rPr>
        <w:t>已经公布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A1986" w:rsidRPr="002A1986" w:rsidRDefault="0061553C" w:rsidP="0061553C">
      <w:pPr>
        <w:widowControl/>
        <w:shd w:val="clear" w:color="auto" w:fill="FAFCFF"/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4.各</w:t>
      </w:r>
      <w:r>
        <w:rPr>
          <w:rFonts w:ascii="仿宋" w:eastAsia="仿宋" w:hAnsi="仿宋" w:cs="宋体" w:hint="eastAsia"/>
          <w:kern w:val="0"/>
          <w:sz w:val="28"/>
          <w:szCs w:val="28"/>
        </w:rPr>
        <w:t>班级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Pr="006155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10月</w:t>
      </w:r>
      <w:r w:rsidR="00230400">
        <w:rPr>
          <w:rFonts w:ascii="仿宋" w:eastAsia="仿宋" w:hAnsi="仿宋" w:cs="宋体"/>
          <w:color w:val="FF0000"/>
          <w:kern w:val="0"/>
          <w:sz w:val="28"/>
          <w:szCs w:val="28"/>
        </w:rPr>
        <w:t>17</w:t>
      </w:r>
      <w:r w:rsidRPr="0061553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日17:00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前将《南京中医药大学2018-2019学年本科生综合素质评分表》《发展性素质加分表》</w:t>
      </w:r>
      <w:r w:rsidR="002A1986">
        <w:rPr>
          <w:rFonts w:ascii="仿宋" w:eastAsia="仿宋" w:hAnsi="仿宋" w:cs="宋体" w:hint="eastAsia"/>
          <w:kern w:val="0"/>
          <w:sz w:val="28"/>
          <w:szCs w:val="28"/>
        </w:rPr>
        <w:t>《班级</w:t>
      </w:r>
      <w:r w:rsidR="002A1986">
        <w:rPr>
          <w:rFonts w:ascii="仿宋" w:eastAsia="仿宋" w:hAnsi="仿宋" w:cs="宋体"/>
          <w:kern w:val="0"/>
          <w:sz w:val="28"/>
          <w:szCs w:val="28"/>
        </w:rPr>
        <w:t>评议小组</w:t>
      </w:r>
      <w:r w:rsidR="002A1986">
        <w:rPr>
          <w:rFonts w:ascii="仿宋" w:eastAsia="仿宋" w:hAnsi="仿宋" w:cs="宋体" w:hint="eastAsia"/>
          <w:kern w:val="0"/>
          <w:sz w:val="28"/>
          <w:szCs w:val="28"/>
        </w:rPr>
        <w:t>名单》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（电子版</w:t>
      </w:r>
      <w:r w:rsidR="002A1986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2A1986">
        <w:rPr>
          <w:rFonts w:ascii="仿宋" w:eastAsia="仿宋" w:hAnsi="仿宋" w:cs="宋体"/>
          <w:kern w:val="0"/>
          <w:sz w:val="28"/>
          <w:szCs w:val="28"/>
        </w:rPr>
        <w:t>同一文件</w:t>
      </w:r>
      <w:r w:rsidR="002A1986">
        <w:rPr>
          <w:rFonts w:ascii="仿宋" w:eastAsia="仿宋" w:hAnsi="仿宋" w:cs="宋体" w:hint="eastAsia"/>
          <w:kern w:val="0"/>
          <w:sz w:val="28"/>
          <w:szCs w:val="28"/>
        </w:rPr>
        <w:t>内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2A1986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="002A1986">
        <w:rPr>
          <w:rFonts w:ascii="仿宋" w:eastAsia="仿宋" w:hAnsi="仿宋" w:cs="宋体"/>
          <w:kern w:val="0"/>
          <w:sz w:val="28"/>
          <w:szCs w:val="28"/>
        </w:rPr>
        <w:instrText xml:space="preserve"> HYPERLINK "mailto:</w:instrText>
      </w:r>
      <w:r w:rsidR="002A1986" w:rsidRPr="002A1986">
        <w:rPr>
          <w:rFonts w:ascii="仿宋" w:eastAsia="仿宋" w:hAnsi="仿宋" w:cs="宋体" w:hint="eastAsia"/>
          <w:kern w:val="0"/>
          <w:sz w:val="28"/>
          <w:szCs w:val="28"/>
        </w:rPr>
        <w:instrText>发送</w:instrText>
      </w:r>
      <w:r w:rsidR="002A1986" w:rsidRPr="002A1986">
        <w:rPr>
          <w:rFonts w:ascii="仿宋" w:eastAsia="仿宋" w:hAnsi="仿宋" w:cs="宋体"/>
          <w:kern w:val="0"/>
          <w:sz w:val="28"/>
          <w:szCs w:val="28"/>
        </w:rPr>
        <w:instrText>到邮箱</w:instrText>
      </w:r>
      <w:r w:rsidR="002A1986" w:rsidRPr="002A1986">
        <w:rPr>
          <w:rFonts w:ascii="仿宋" w:eastAsia="仿宋" w:hAnsi="仿宋" w:cs="宋体" w:hint="eastAsia"/>
          <w:kern w:val="0"/>
          <w:sz w:val="28"/>
          <w:szCs w:val="28"/>
        </w:rPr>
        <w:instrText>45865868</w:instrText>
      </w:r>
      <w:r w:rsidR="002A1986" w:rsidRPr="002A1986">
        <w:rPr>
          <w:rFonts w:ascii="仿宋" w:eastAsia="仿宋" w:hAnsi="仿宋" w:cs="宋体"/>
          <w:kern w:val="0"/>
          <w:sz w:val="28"/>
          <w:szCs w:val="28"/>
        </w:rPr>
        <w:instrText>@qq.com</w:instrText>
      </w:r>
    </w:p>
    <w:p w:rsidR="002A1986" w:rsidRPr="00A051D3" w:rsidRDefault="002A1986" w:rsidP="0061553C">
      <w:pPr>
        <w:widowControl/>
        <w:shd w:val="clear" w:color="auto" w:fill="FAFCFF"/>
        <w:spacing w:line="560" w:lineRule="exact"/>
        <w:ind w:firstLineChars="200" w:firstLine="560"/>
        <w:jc w:val="left"/>
        <w:rPr>
          <w:rStyle w:val="a6"/>
          <w:rFonts w:ascii="仿宋" w:eastAsia="仿宋" w:hAnsi="仿宋" w:cs="宋体"/>
          <w:kern w:val="0"/>
          <w:sz w:val="28"/>
          <w:szCs w:val="28"/>
        </w:rPr>
      </w:pPr>
      <w:r w:rsidRPr="002A1986">
        <w:rPr>
          <w:rFonts w:ascii="仿宋" w:eastAsia="仿宋" w:hAnsi="仿宋" w:cs="宋体" w:hint="eastAsia"/>
          <w:kern w:val="0"/>
          <w:sz w:val="28"/>
          <w:szCs w:val="28"/>
        </w:rPr>
        <w:instrText>纸质版于</w:instrText>
      </w:r>
      <w:r>
        <w:rPr>
          <w:rFonts w:ascii="仿宋" w:eastAsia="仿宋" w:hAnsi="仿宋" w:cs="宋体" w:hint="eastAsia"/>
          <w:kern w:val="0"/>
          <w:sz w:val="28"/>
          <w:szCs w:val="28"/>
        </w:rPr>
        <w:instrText>10月</w:instrText>
      </w:r>
      <w:r w:rsidRPr="002A1986">
        <w:rPr>
          <w:rFonts w:ascii="仿宋" w:eastAsia="仿宋" w:hAnsi="仿宋" w:cs="宋体" w:hint="eastAsia"/>
          <w:kern w:val="0"/>
          <w:sz w:val="28"/>
          <w:szCs w:val="28"/>
        </w:rPr>
        <w:instrText>18日17</w:instrText>
      </w:r>
      <w:r>
        <w:rPr>
          <w:rFonts w:ascii="仿宋" w:eastAsia="仿宋" w:hAnsi="仿宋" w:cs="宋体" w:hint="eastAsia"/>
          <w:kern w:val="0"/>
          <w:sz w:val="28"/>
          <w:szCs w:val="28"/>
        </w:rPr>
        <w:instrText>：00</w:instrText>
      </w:r>
      <w:r w:rsidRPr="002A1986">
        <w:rPr>
          <w:rFonts w:ascii="仿宋" w:eastAsia="仿宋" w:hAnsi="仿宋" w:cs="宋体"/>
          <w:kern w:val="0"/>
          <w:sz w:val="28"/>
          <w:szCs w:val="28"/>
        </w:rPr>
        <w:instrText>前</w:instrText>
      </w:r>
      <w:r w:rsidRPr="002A1986">
        <w:rPr>
          <w:rFonts w:ascii="仿宋" w:eastAsia="仿宋" w:hAnsi="仿宋" w:cs="宋体" w:hint="eastAsia"/>
          <w:kern w:val="0"/>
          <w:sz w:val="28"/>
          <w:szCs w:val="28"/>
        </w:rPr>
        <w:instrText>班主任签字盖章后送B</w:instrText>
      </w:r>
      <w:r w:rsidRPr="002A1986">
        <w:rPr>
          <w:rFonts w:ascii="仿宋" w:eastAsia="仿宋" w:hAnsi="仿宋" w:cs="宋体"/>
          <w:kern w:val="0"/>
          <w:sz w:val="28"/>
          <w:szCs w:val="28"/>
        </w:rPr>
        <w:instrText>13-525</w:instrText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" </w:instrText>
      </w:r>
      <w:r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A051D3">
        <w:rPr>
          <w:rStyle w:val="a6"/>
          <w:rFonts w:ascii="仿宋" w:eastAsia="仿宋" w:hAnsi="仿宋" w:cs="宋体" w:hint="eastAsia"/>
          <w:kern w:val="0"/>
          <w:sz w:val="28"/>
          <w:szCs w:val="28"/>
        </w:rPr>
        <w:t>发送</w:t>
      </w:r>
      <w:r w:rsidRPr="00A051D3">
        <w:rPr>
          <w:rStyle w:val="a6"/>
          <w:rFonts w:ascii="仿宋" w:eastAsia="仿宋" w:hAnsi="仿宋" w:cs="宋体"/>
          <w:kern w:val="0"/>
          <w:sz w:val="28"/>
          <w:szCs w:val="28"/>
        </w:rPr>
        <w:t>到邮箱</w:t>
      </w:r>
      <w:r w:rsidRPr="00A051D3">
        <w:rPr>
          <w:rStyle w:val="a6"/>
          <w:rFonts w:ascii="仿宋" w:eastAsia="仿宋" w:hAnsi="仿宋" w:cs="宋体" w:hint="eastAsia"/>
          <w:kern w:val="0"/>
          <w:sz w:val="28"/>
          <w:szCs w:val="28"/>
        </w:rPr>
        <w:t>45865868</w:t>
      </w:r>
      <w:r w:rsidRPr="00A051D3">
        <w:rPr>
          <w:rStyle w:val="a6"/>
          <w:rFonts w:ascii="仿宋" w:eastAsia="仿宋" w:hAnsi="仿宋" w:cs="宋体"/>
          <w:kern w:val="0"/>
          <w:sz w:val="28"/>
          <w:szCs w:val="28"/>
        </w:rPr>
        <w:t>@qq.com</w:t>
      </w:r>
    </w:p>
    <w:p w:rsidR="0061553C" w:rsidRPr="002A1986" w:rsidRDefault="002A1986" w:rsidP="0061553C">
      <w:pPr>
        <w:widowControl/>
        <w:shd w:val="clear" w:color="auto" w:fill="FAFCFF"/>
        <w:spacing w:line="560" w:lineRule="exact"/>
        <w:ind w:firstLineChars="200" w:firstLine="560"/>
        <w:jc w:val="left"/>
        <w:rPr>
          <w:rFonts w:ascii="宋体" w:eastAsia="宋体" w:hAnsi="宋体" w:cs="宋体"/>
          <w:b/>
          <w:color w:val="FF0000"/>
          <w:kern w:val="0"/>
          <w:sz w:val="18"/>
          <w:szCs w:val="18"/>
        </w:rPr>
      </w:pPr>
      <w:r w:rsidRPr="00A051D3">
        <w:rPr>
          <w:rStyle w:val="a6"/>
          <w:rFonts w:ascii="仿宋" w:eastAsia="仿宋" w:hAnsi="仿宋" w:cs="宋体" w:hint="eastAsia"/>
          <w:kern w:val="0"/>
          <w:sz w:val="28"/>
          <w:szCs w:val="28"/>
        </w:rPr>
        <w:lastRenderedPageBreak/>
        <w:t>纸质版于10月18日17：00</w:t>
      </w:r>
      <w:r w:rsidRPr="00A051D3">
        <w:rPr>
          <w:rStyle w:val="a6"/>
          <w:rFonts w:ascii="仿宋" w:eastAsia="仿宋" w:hAnsi="仿宋" w:cs="宋体"/>
          <w:kern w:val="0"/>
          <w:sz w:val="28"/>
          <w:szCs w:val="28"/>
        </w:rPr>
        <w:t>前</w:t>
      </w:r>
      <w:r w:rsidRPr="00A051D3">
        <w:rPr>
          <w:rStyle w:val="a6"/>
          <w:rFonts w:ascii="仿宋" w:eastAsia="仿宋" w:hAnsi="仿宋" w:cs="宋体" w:hint="eastAsia"/>
          <w:kern w:val="0"/>
          <w:sz w:val="28"/>
          <w:szCs w:val="28"/>
        </w:rPr>
        <w:t>班主任签字盖章后送B</w:t>
      </w:r>
      <w:r w:rsidRPr="00A051D3">
        <w:rPr>
          <w:rStyle w:val="a6"/>
          <w:rFonts w:ascii="仿宋" w:eastAsia="仿宋" w:hAnsi="仿宋" w:cs="宋体"/>
          <w:kern w:val="0"/>
          <w:sz w:val="28"/>
          <w:szCs w:val="28"/>
        </w:rPr>
        <w:t>13-525</w:t>
      </w:r>
      <w:r>
        <w:rPr>
          <w:rFonts w:ascii="仿宋" w:eastAsia="仿宋" w:hAnsi="仿宋" w:cs="宋体"/>
          <w:kern w:val="0"/>
          <w:sz w:val="28"/>
          <w:szCs w:val="28"/>
        </w:rPr>
        <w:fldChar w:fldCharType="end"/>
      </w:r>
      <w:r>
        <w:rPr>
          <w:rFonts w:ascii="仿宋" w:eastAsia="仿宋" w:hAnsi="仿宋" w:cs="宋体" w:hint="eastAsia"/>
          <w:kern w:val="0"/>
          <w:sz w:val="28"/>
          <w:szCs w:val="28"/>
        </w:rPr>
        <w:t>张宁一</w:t>
      </w:r>
      <w:r>
        <w:rPr>
          <w:rFonts w:ascii="仿宋" w:eastAsia="仿宋" w:hAnsi="仿宋" w:cs="宋体"/>
          <w:kern w:val="0"/>
          <w:sz w:val="28"/>
          <w:szCs w:val="28"/>
        </w:rPr>
        <w:t>老师处</w:t>
      </w:r>
      <w:r w:rsidR="0061553C" w:rsidRPr="0061553C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61553C" w:rsidRPr="002A198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所有加分均需</w:t>
      </w:r>
      <w:r w:rsidRPr="002A198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附</w:t>
      </w:r>
      <w:r w:rsidR="0061553C" w:rsidRPr="002A198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上交证书复印件</w:t>
      </w:r>
      <w:r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，</w:t>
      </w:r>
      <w:r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论文以</w:t>
      </w:r>
      <w:r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已经</w:t>
      </w:r>
      <w:r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见刊</w:t>
      </w:r>
      <w:bookmarkStart w:id="0" w:name="_GoBack"/>
      <w:bookmarkEnd w:id="0"/>
      <w:r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发表</w:t>
      </w:r>
      <w:r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为</w:t>
      </w:r>
      <w:r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准</w:t>
      </w:r>
      <w:r w:rsidR="0061553C" w:rsidRPr="002A1986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。</w:t>
      </w:r>
    </w:p>
    <w:p w:rsidR="0061553C" w:rsidRPr="0061553C" w:rsidRDefault="0061553C" w:rsidP="0061553C">
      <w:pPr>
        <w:widowControl/>
        <w:shd w:val="clear" w:color="auto" w:fill="FAFCFF"/>
        <w:spacing w:line="560" w:lineRule="exact"/>
        <w:ind w:firstLineChars="200" w:firstLine="5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1553C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附件：1.《南京中医药大学2018-2019学年本科生综合素质评分表》</w:t>
      </w:r>
    </w:p>
    <w:p w:rsidR="0061553C" w:rsidRDefault="0061553C" w:rsidP="0061553C">
      <w:pPr>
        <w:widowControl/>
        <w:spacing w:before="100" w:beforeAutospacing="1" w:after="100" w:afterAutospacing="1" w:line="560" w:lineRule="exact"/>
        <w:ind w:firstLineChars="500" w:firstLine="140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2.《发展性素质加分表</w:t>
      </w:r>
      <w:r w:rsidRPr="0061553C">
        <w:rPr>
          <w:rFonts w:ascii="仿宋" w:eastAsia="仿宋" w:hAnsi="仿宋" w:cs="宋体" w:hint="eastAsia"/>
          <w:kern w:val="0"/>
          <w:sz w:val="27"/>
          <w:szCs w:val="27"/>
        </w:rPr>
        <w:t>》</w:t>
      </w:r>
      <w:r w:rsidR="002A1986">
        <w:rPr>
          <w:rFonts w:ascii="仿宋" w:eastAsia="仿宋" w:hAnsi="仿宋" w:cs="宋体" w:hint="eastAsia"/>
          <w:kern w:val="0"/>
          <w:sz w:val="27"/>
          <w:szCs w:val="27"/>
        </w:rPr>
        <w:t>【在</w:t>
      </w:r>
      <w:r w:rsidR="002A1986">
        <w:rPr>
          <w:rFonts w:ascii="仿宋" w:eastAsia="仿宋" w:hAnsi="仿宋" w:cs="宋体"/>
          <w:kern w:val="0"/>
          <w:sz w:val="27"/>
          <w:szCs w:val="27"/>
        </w:rPr>
        <w:t>综测表</w:t>
      </w:r>
      <w:r w:rsidR="002A1986">
        <w:rPr>
          <w:rFonts w:ascii="仿宋" w:eastAsia="仿宋" w:hAnsi="仿宋" w:cs="宋体" w:hint="eastAsia"/>
          <w:kern w:val="0"/>
          <w:sz w:val="27"/>
          <w:szCs w:val="27"/>
        </w:rPr>
        <w:t>同一</w:t>
      </w:r>
      <w:r w:rsidR="002A1986">
        <w:rPr>
          <w:rFonts w:ascii="仿宋" w:eastAsia="仿宋" w:hAnsi="仿宋" w:cs="宋体"/>
          <w:kern w:val="0"/>
          <w:sz w:val="27"/>
          <w:szCs w:val="27"/>
        </w:rPr>
        <w:t>文件内</w:t>
      </w:r>
      <w:r w:rsidR="002A1986">
        <w:rPr>
          <w:rFonts w:ascii="仿宋" w:eastAsia="仿宋" w:hAnsi="仿宋" w:cs="宋体" w:hint="eastAsia"/>
          <w:kern w:val="0"/>
          <w:sz w:val="27"/>
          <w:szCs w:val="27"/>
        </w:rPr>
        <w:t>】</w:t>
      </w:r>
    </w:p>
    <w:p w:rsidR="002A1986" w:rsidRPr="002A1986" w:rsidRDefault="002A1986" w:rsidP="002A1986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 w:rsidRPr="002A1986">
        <w:rPr>
          <w:rFonts w:ascii="仿宋" w:eastAsia="仿宋" w:hAnsi="仿宋" w:cs="宋体" w:hint="eastAsia"/>
          <w:color w:val="FF0000"/>
          <w:kern w:val="0"/>
          <w:sz w:val="27"/>
          <w:szCs w:val="27"/>
        </w:rPr>
        <w:t>注意文件</w:t>
      </w:r>
      <w:r w:rsidRPr="002A1986">
        <w:rPr>
          <w:rFonts w:ascii="仿宋" w:eastAsia="仿宋" w:hAnsi="仿宋" w:cs="宋体"/>
          <w:color w:val="FF0000"/>
          <w:kern w:val="0"/>
          <w:sz w:val="27"/>
          <w:szCs w:val="27"/>
        </w:rPr>
        <w:t>内还有班级评议人员名单需要</w:t>
      </w:r>
      <w:r w:rsidRPr="002A1986">
        <w:rPr>
          <w:rFonts w:ascii="仿宋" w:eastAsia="仿宋" w:hAnsi="仿宋" w:cs="宋体" w:hint="eastAsia"/>
          <w:color w:val="FF0000"/>
          <w:kern w:val="0"/>
          <w:sz w:val="27"/>
          <w:szCs w:val="27"/>
        </w:rPr>
        <w:t>填写</w:t>
      </w:r>
      <w:r w:rsidRPr="002A1986">
        <w:rPr>
          <w:rFonts w:ascii="仿宋" w:eastAsia="仿宋" w:hAnsi="仿宋" w:cs="宋体"/>
          <w:color w:val="FF0000"/>
          <w:kern w:val="0"/>
          <w:sz w:val="27"/>
          <w:szCs w:val="27"/>
        </w:rPr>
        <w:t>。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ind w:firstLineChars="500" w:firstLine="1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3. 南京中医药大学学生思想道德素质评定办法（试行)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ind w:firstLineChars="500" w:firstLine="1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61553C">
        <w:rPr>
          <w:rFonts w:ascii="宋体" w:eastAsia="宋体" w:hAnsi="宋体" w:cs="宋体"/>
          <w:kern w:val="0"/>
          <w:sz w:val="20"/>
          <w:szCs w:val="20"/>
        </w:rPr>
        <w:t xml:space="preserve"> </w:t>
      </w: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南京中医药大学学生思想道德素质评定测评表</w:t>
      </w:r>
      <w:r w:rsidR="002A1986">
        <w:rPr>
          <w:rFonts w:ascii="仿宋" w:eastAsia="仿宋" w:hAnsi="仿宋" w:cs="宋体" w:hint="eastAsia"/>
          <w:kern w:val="0"/>
          <w:sz w:val="28"/>
          <w:szCs w:val="28"/>
        </w:rPr>
        <w:t>【班级</w:t>
      </w:r>
      <w:r w:rsidR="002A1986">
        <w:rPr>
          <w:rFonts w:ascii="仿宋" w:eastAsia="仿宋" w:hAnsi="仿宋" w:cs="宋体"/>
          <w:kern w:val="0"/>
          <w:sz w:val="28"/>
          <w:szCs w:val="28"/>
        </w:rPr>
        <w:t>保存不许要上交</w:t>
      </w:r>
      <w:r w:rsidR="002A1986">
        <w:rPr>
          <w:rFonts w:ascii="仿宋" w:eastAsia="仿宋" w:hAnsi="仿宋" w:cs="宋体" w:hint="eastAsia"/>
          <w:kern w:val="0"/>
          <w:sz w:val="28"/>
          <w:szCs w:val="28"/>
        </w:rPr>
        <w:t>】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ind w:firstLineChars="400" w:firstLine="1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ind w:firstLineChars="400" w:firstLine="11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ind w:firstLineChars="400" w:firstLine="11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 xml:space="preserve">学工处 </w:t>
      </w:r>
      <w:r w:rsidRPr="0061553C">
        <w:rPr>
          <w:rFonts w:ascii="Calibri" w:eastAsia="仿宋" w:hAnsi="Calibri" w:cs="Calibri"/>
          <w:kern w:val="0"/>
          <w:sz w:val="28"/>
          <w:szCs w:val="28"/>
        </w:rPr>
        <w:t>   </w:t>
      </w:r>
    </w:p>
    <w:p w:rsidR="0061553C" w:rsidRPr="0061553C" w:rsidRDefault="0061553C" w:rsidP="0061553C">
      <w:pPr>
        <w:widowControl/>
        <w:spacing w:before="100" w:beforeAutospacing="1" w:after="100" w:afterAutospacing="1" w:line="560" w:lineRule="exact"/>
        <w:ind w:firstLineChars="400" w:firstLine="11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1553C">
        <w:rPr>
          <w:rFonts w:ascii="仿宋" w:eastAsia="仿宋" w:hAnsi="仿宋" w:cs="宋体" w:hint="eastAsia"/>
          <w:kern w:val="0"/>
          <w:sz w:val="28"/>
          <w:szCs w:val="28"/>
        </w:rPr>
        <w:t>2019年10月14日</w:t>
      </w:r>
    </w:p>
    <w:p w:rsidR="00A428A2" w:rsidRDefault="0061553C" w:rsidP="0061553C">
      <w:r w:rsidRPr="0061553C">
        <w:rPr>
          <w:rFonts w:ascii="宋体" w:eastAsia="宋体" w:hAnsi="宋体" w:cs="宋体" w:hint="eastAsia"/>
          <w:kern w:val="0"/>
          <w:sz w:val="18"/>
          <w:szCs w:val="18"/>
        </w:rPr>
        <w:br/>
      </w:r>
      <w:r w:rsidRPr="0061553C">
        <w:rPr>
          <w:rFonts w:ascii="宋体" w:eastAsia="宋体" w:hAnsi="宋体" w:cs="宋体" w:hint="eastAsia"/>
          <w:kern w:val="0"/>
          <w:sz w:val="18"/>
          <w:szCs w:val="18"/>
        </w:rPr>
        <w:br/>
        <w:t>附件:</w:t>
      </w:r>
      <w:r w:rsidRPr="0061553C">
        <w:rPr>
          <w:rFonts w:ascii="宋体" w:eastAsia="宋体" w:hAnsi="宋体" w:cs="宋体" w:hint="eastAsia"/>
          <w:kern w:val="0"/>
          <w:sz w:val="18"/>
          <w:szCs w:val="18"/>
        </w:rPr>
        <w:br/>
        <w:t>综合素质评分表</w:t>
      </w:r>
      <w:r w:rsidR="002A1986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A1986" w:rsidRPr="002A1986">
        <w:rPr>
          <w:rFonts w:ascii="宋体" w:eastAsia="宋体" w:hAnsi="宋体" w:cs="宋体" w:hint="eastAsia"/>
          <w:kern w:val="0"/>
          <w:sz w:val="18"/>
          <w:szCs w:val="18"/>
        </w:rPr>
        <w:t>发展性素质加分表</w:t>
      </w:r>
      <w:r w:rsidR="002A1986"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="002A1986" w:rsidRPr="002A1986">
        <w:rPr>
          <w:rFonts w:ascii="宋体" w:eastAsia="宋体" w:hAnsi="宋体" w:cs="宋体" w:hint="eastAsia"/>
          <w:kern w:val="0"/>
          <w:sz w:val="18"/>
          <w:szCs w:val="18"/>
        </w:rPr>
        <w:t>班级评议小组名单</w:t>
      </w:r>
      <w:r w:rsidRPr="0061553C">
        <w:rPr>
          <w:rFonts w:ascii="宋体" w:eastAsia="宋体" w:hAnsi="宋体" w:cs="宋体" w:hint="eastAsia"/>
          <w:kern w:val="0"/>
          <w:sz w:val="18"/>
          <w:szCs w:val="18"/>
        </w:rPr>
        <w:br/>
        <w:t>思想道德素质评定办法.docx</w:t>
      </w:r>
      <w:r w:rsidRPr="0061553C">
        <w:rPr>
          <w:rFonts w:ascii="宋体" w:eastAsia="宋体" w:hAnsi="宋体" w:cs="宋体" w:hint="eastAsia"/>
          <w:kern w:val="0"/>
          <w:sz w:val="18"/>
          <w:szCs w:val="18"/>
        </w:rPr>
        <w:br/>
        <w:t>德育测评评分表2019.xls</w:t>
      </w:r>
    </w:p>
    <w:sectPr w:rsidR="00A4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B2" w:rsidRDefault="008743B2" w:rsidP="002A1986">
      <w:r>
        <w:separator/>
      </w:r>
    </w:p>
  </w:endnote>
  <w:endnote w:type="continuationSeparator" w:id="0">
    <w:p w:rsidR="008743B2" w:rsidRDefault="008743B2" w:rsidP="002A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B2" w:rsidRDefault="008743B2" w:rsidP="002A1986">
      <w:r>
        <w:separator/>
      </w:r>
    </w:p>
  </w:footnote>
  <w:footnote w:type="continuationSeparator" w:id="0">
    <w:p w:rsidR="008743B2" w:rsidRDefault="008743B2" w:rsidP="002A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C6BD4A61-5CED-4DAD-AB83-C3AED9415489}"/>
    <w:docVar w:name="KY_MEDREF_VERSION" w:val="3"/>
  </w:docVars>
  <w:rsids>
    <w:rsidRoot w:val="004A1899"/>
    <w:rsid w:val="00230400"/>
    <w:rsid w:val="002A1986"/>
    <w:rsid w:val="004A1899"/>
    <w:rsid w:val="0061553C"/>
    <w:rsid w:val="008743B2"/>
    <w:rsid w:val="00A428A2"/>
    <w:rsid w:val="00D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3463CE-D1D0-48DD-B09D-879763B7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55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553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55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A1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9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986"/>
    <w:rPr>
      <w:sz w:val="18"/>
      <w:szCs w:val="18"/>
    </w:rPr>
  </w:style>
  <w:style w:type="character" w:styleId="a6">
    <w:name w:val="Hyperlink"/>
    <w:basedOn w:val="a0"/>
    <w:uiPriority w:val="99"/>
    <w:unhideWhenUsed/>
    <w:rsid w:val="002A1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zny</dc:creator>
  <cp:keywords/>
  <dc:description/>
  <cp:lastModifiedBy>zny</cp:lastModifiedBy>
  <cp:revision>5</cp:revision>
  <dcterms:created xsi:type="dcterms:W3CDTF">2019-10-15T02:27:00Z</dcterms:created>
  <dcterms:modified xsi:type="dcterms:W3CDTF">2019-10-15T05:34:00Z</dcterms:modified>
</cp:coreProperties>
</file>