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南京中医药大学何咏虹助贫奖学金评定细则</w:t>
      </w:r>
    </w:p>
    <w:p>
      <w:pPr>
        <w:spacing w:line="410" w:lineRule="exact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加拿大籍华侨何咏虹女士（系我校“何崇本助贫奖学金”出资人何崇本先生侄女），生前心系祖国中医教育，关心祖国中医药事业发展，根据何女士遗愿，从</w:t>
      </w:r>
      <w:r>
        <w:rPr>
          <w:rFonts w:ascii="仿宋" w:hAnsi="仿宋" w:eastAsia="仿宋"/>
          <w:color w:val="000000"/>
          <w:sz w:val="24"/>
          <w:szCs w:val="24"/>
        </w:rPr>
        <w:t>2013</w:t>
      </w:r>
      <w:r>
        <w:rPr>
          <w:rFonts w:hint="eastAsia" w:ascii="仿宋" w:hAnsi="仿宋" w:eastAsia="仿宋"/>
          <w:color w:val="000000"/>
          <w:sz w:val="24"/>
          <w:szCs w:val="24"/>
        </w:rPr>
        <w:t>年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月起，在我校设立“何咏虹助贫奖学金”，旨在资助品学兼优的中医学专业贫困大学生，支持中医教育事业发展。具体评定细则如下：</w:t>
      </w:r>
    </w:p>
    <w:p>
      <w:pPr>
        <w:spacing w:line="410" w:lineRule="exact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一、资助对象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品学兼优、家庭经济困难（须在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家庭经济困难学生</w:t>
      </w:r>
      <w:r>
        <w:rPr>
          <w:rFonts w:hint="eastAsia" w:ascii="仿宋" w:hAnsi="仿宋" w:eastAsia="仿宋"/>
          <w:color w:val="000000"/>
          <w:sz w:val="24"/>
          <w:szCs w:val="24"/>
        </w:rPr>
        <w:t>数据库）的全日制在校本专科二年级及以上中医学专业大学生。</w:t>
      </w:r>
    </w:p>
    <w:p>
      <w:pPr>
        <w:spacing w:line="410" w:lineRule="exact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二、资助名额及标准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每年共评定一等奖学金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4"/>
          <w:szCs w:val="24"/>
        </w:rPr>
        <w:t>名，每人</w:t>
      </w:r>
      <w:r>
        <w:rPr>
          <w:rFonts w:ascii="仿宋" w:hAnsi="仿宋" w:eastAsia="仿宋"/>
          <w:color w:val="000000"/>
          <w:sz w:val="24"/>
          <w:szCs w:val="24"/>
        </w:rPr>
        <w:t>5000</w:t>
      </w:r>
      <w:r>
        <w:rPr>
          <w:rFonts w:hint="eastAsia" w:ascii="仿宋" w:hAnsi="仿宋" w:eastAsia="仿宋"/>
          <w:color w:val="000000"/>
          <w:sz w:val="24"/>
          <w:szCs w:val="24"/>
        </w:rPr>
        <w:t>元；二等奖学金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4"/>
          <w:szCs w:val="24"/>
        </w:rPr>
        <w:t>名，每人</w:t>
      </w:r>
      <w:r>
        <w:rPr>
          <w:rFonts w:ascii="仿宋" w:hAnsi="仿宋" w:eastAsia="仿宋"/>
          <w:color w:val="000000"/>
          <w:sz w:val="24"/>
          <w:szCs w:val="24"/>
        </w:rPr>
        <w:t>4000</w:t>
      </w:r>
      <w:r>
        <w:rPr>
          <w:rFonts w:hint="eastAsia" w:ascii="仿宋" w:hAnsi="仿宋" w:eastAsia="仿宋"/>
          <w:color w:val="000000"/>
          <w:sz w:val="24"/>
          <w:szCs w:val="24"/>
        </w:rPr>
        <w:t>元；三等奖学金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4"/>
          <w:szCs w:val="24"/>
        </w:rPr>
        <w:t>名，每人</w:t>
      </w:r>
      <w:r>
        <w:rPr>
          <w:rFonts w:ascii="仿宋" w:hAnsi="仿宋" w:eastAsia="仿宋"/>
          <w:color w:val="000000"/>
          <w:sz w:val="24"/>
          <w:szCs w:val="24"/>
        </w:rPr>
        <w:t>3000</w:t>
      </w:r>
      <w:r>
        <w:rPr>
          <w:rFonts w:hint="eastAsia" w:ascii="仿宋" w:hAnsi="仿宋" w:eastAsia="仿宋"/>
          <w:color w:val="000000"/>
          <w:sz w:val="24"/>
          <w:szCs w:val="24"/>
        </w:rPr>
        <w:t>元。</w:t>
      </w:r>
    </w:p>
    <w:p>
      <w:pPr>
        <w:spacing w:line="410" w:lineRule="exact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三、申请资助条件</w:t>
      </w:r>
      <w:bookmarkStart w:id="0" w:name="_GoBack"/>
      <w:bookmarkEnd w:id="0"/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热爱社会主义祖国，思想道德品质良好，为人诚实、团结同学、关心集体，作风正派，无违法违纪行为，积极参加学校组织的各项活动且表现突出。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热爱中医学，立志传承和发扬祖国中医学事业，学习勤奋刻苦，无补考课程，获一等奖学金者当年学业成绩为同年级同专业前</w:t>
      </w:r>
      <w:r>
        <w:rPr>
          <w:rFonts w:ascii="仿宋" w:hAnsi="仿宋" w:eastAsia="仿宋"/>
          <w:color w:val="000000"/>
          <w:sz w:val="24"/>
          <w:szCs w:val="24"/>
        </w:rPr>
        <w:t>25%</w:t>
      </w:r>
      <w:r>
        <w:rPr>
          <w:rFonts w:hint="eastAsia" w:ascii="仿宋" w:hAnsi="仿宋" w:eastAsia="仿宋"/>
          <w:color w:val="000000"/>
          <w:sz w:val="24"/>
          <w:szCs w:val="24"/>
        </w:rPr>
        <w:t>，获二等奖学金者当年学业成绩为同年级同专业前</w:t>
      </w:r>
      <w:r>
        <w:rPr>
          <w:rFonts w:ascii="仿宋" w:hAnsi="仿宋" w:eastAsia="仿宋"/>
          <w:color w:val="000000"/>
          <w:sz w:val="24"/>
          <w:szCs w:val="24"/>
        </w:rPr>
        <w:t>35%</w:t>
      </w:r>
      <w:r>
        <w:rPr>
          <w:rFonts w:hint="eastAsia" w:ascii="仿宋" w:hAnsi="仿宋" w:eastAsia="仿宋"/>
          <w:color w:val="000000"/>
          <w:sz w:val="24"/>
          <w:szCs w:val="24"/>
        </w:rPr>
        <w:t>、三等奖学金者当年学业成绩为同年级同专业前</w:t>
      </w:r>
      <w:r>
        <w:rPr>
          <w:rFonts w:ascii="仿宋" w:hAnsi="仿宋" w:eastAsia="仿宋"/>
          <w:color w:val="000000"/>
          <w:sz w:val="24"/>
          <w:szCs w:val="24"/>
        </w:rPr>
        <w:t>50%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3. </w:t>
      </w:r>
      <w:r>
        <w:rPr>
          <w:rFonts w:hint="eastAsia" w:ascii="仿宋" w:hAnsi="仿宋" w:eastAsia="仿宋"/>
          <w:color w:val="000000"/>
          <w:sz w:val="24"/>
          <w:szCs w:val="24"/>
        </w:rPr>
        <w:t>家庭经济困难，生活简朴，本人无不良生活习惯。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4. </w:t>
      </w:r>
      <w:r>
        <w:rPr>
          <w:rFonts w:hint="eastAsia" w:ascii="仿宋" w:hAnsi="仿宋" w:eastAsia="仿宋"/>
          <w:color w:val="000000"/>
          <w:sz w:val="24"/>
          <w:szCs w:val="24"/>
        </w:rPr>
        <w:t>有较强烈的社会责任感和正义感，热心社会公益事业，积极自愿参加一定的公益活动。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5. </w:t>
      </w:r>
      <w:r>
        <w:rPr>
          <w:rFonts w:hint="eastAsia" w:ascii="仿宋" w:hAnsi="仿宋" w:eastAsia="仿宋"/>
          <w:color w:val="000000"/>
          <w:sz w:val="24"/>
          <w:szCs w:val="24"/>
        </w:rPr>
        <w:t>同等条件下具备以下情况可优先考虑：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）在国内外学术期刊上发表具有较高质量的论文。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）在省级及以上学科竞赛和科技创新作品竞赛中取得较好成绩。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>）代表学校参加省市级以上各种由官方、权威性民间机构正式举办的艺术、文化、体育比赛中取得较好名次。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四</w:t>
      </w:r>
      <w:r>
        <w:rPr>
          <w:rFonts w:hint="eastAsia" w:ascii="仿宋" w:hAnsi="仿宋" w:eastAsia="仿宋"/>
          <w:color w:val="000000"/>
          <w:sz w:val="24"/>
          <w:szCs w:val="24"/>
        </w:rPr>
        <w:t>、有下列情况之一者，不得申请何咏虹助贫奖学金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受到院级及以上通报批评和各类处分者；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生活不节俭，吸烟、酗酒、铺张浪费者；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3. </w:t>
      </w:r>
      <w:r>
        <w:rPr>
          <w:rFonts w:hint="eastAsia" w:ascii="仿宋" w:hAnsi="仿宋" w:eastAsia="仿宋"/>
          <w:color w:val="000000"/>
          <w:sz w:val="24"/>
          <w:szCs w:val="24"/>
        </w:rPr>
        <w:t>提供材料时弄虚作假者。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五</w:t>
      </w:r>
      <w:r>
        <w:rPr>
          <w:rFonts w:hint="eastAsia" w:ascii="仿宋" w:hAnsi="仿宋" w:eastAsia="仿宋"/>
          <w:color w:val="000000"/>
          <w:sz w:val="24"/>
          <w:szCs w:val="24"/>
        </w:rPr>
        <w:t>、评定时间和程序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评定时间：每年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月份。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评选程序：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）学生本人提出书面申请，经辅导员推荐或班级小组评议后，填写《南京中医药大学何咏虹助贫奖学金申请表》。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）学院评审小组讨论审定初选名单，合格者进行院内公示三天后由所在学院签署意见送学生工作处；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>）校奖贷基金管理委员会审定候选人，学生工作处进行校内公示；</w:t>
      </w:r>
    </w:p>
    <w:p>
      <w:pPr>
        <w:spacing w:line="410" w:lineRule="exact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）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学校</w:t>
      </w:r>
      <w:r>
        <w:rPr>
          <w:rFonts w:hint="eastAsia" w:ascii="仿宋" w:hAnsi="仿宋" w:eastAsia="仿宋"/>
          <w:color w:val="000000"/>
          <w:sz w:val="24"/>
          <w:szCs w:val="24"/>
        </w:rPr>
        <w:t>将公示后无异议候选人材料报何咏虹女士亲属；</w:t>
      </w:r>
    </w:p>
    <w:p>
      <w:pPr>
        <w:spacing w:line="410" w:lineRule="exact"/>
        <w:ind w:firstLine="480" w:firstLineChars="200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）何咏虹女士亲属在对材料进行审核确定后发放助贫奖学金。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  <w:lang w:eastAsia="zh-CN"/>
        </w:rPr>
        <w:t>六、</w:t>
      </w:r>
      <w:r>
        <w:rPr>
          <w:rFonts w:hint="eastAsia" w:ascii="仿宋" w:hAnsi="仿宋" w:eastAsia="仿宋"/>
          <w:color w:val="000000"/>
          <w:sz w:val="24"/>
          <w:szCs w:val="24"/>
        </w:rPr>
        <w:t>本细则（修订稿）自</w:t>
      </w:r>
      <w:r>
        <w:rPr>
          <w:rFonts w:ascii="仿宋" w:hAnsi="仿宋" w:eastAsia="仿宋"/>
          <w:color w:val="000000"/>
          <w:sz w:val="24"/>
          <w:szCs w:val="24"/>
        </w:rPr>
        <w:t>201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4"/>
          <w:szCs w:val="24"/>
        </w:rPr>
        <w:t>年</w:t>
      </w:r>
      <w:r>
        <w:rPr>
          <w:rFonts w:ascii="仿宋" w:hAnsi="仿宋" w:eastAsia="仿宋"/>
          <w:color w:val="000000"/>
          <w:sz w:val="24"/>
          <w:szCs w:val="24"/>
        </w:rPr>
        <w:t>9</w:t>
      </w:r>
      <w:r>
        <w:rPr>
          <w:rFonts w:hint="eastAsia" w:ascii="仿宋" w:hAnsi="仿宋" w:eastAsia="仿宋"/>
          <w:color w:val="000000"/>
          <w:sz w:val="24"/>
          <w:szCs w:val="24"/>
        </w:rPr>
        <w:t>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日起执行，由学校学生工作处负责解释。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913C41"/>
    <w:rsid w:val="00032EA8"/>
    <w:rsid w:val="003E7546"/>
    <w:rsid w:val="00892A78"/>
    <w:rsid w:val="00913C41"/>
    <w:rsid w:val="00AF0F64"/>
    <w:rsid w:val="00D553AE"/>
    <w:rsid w:val="34DD50CA"/>
    <w:rsid w:val="39E00D26"/>
    <w:rsid w:val="5EF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933</Words>
  <Characters>966</Characters>
  <Lines>7</Lines>
  <Paragraphs>1</Paragraphs>
  <TotalTime>0</TotalTime>
  <ScaleCrop>false</ScaleCrop>
  <LinksUpToDate>false</LinksUpToDate>
  <CharactersWithSpaces>976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2019-03-01T06:29:00Z</dcterms:created>
  <dc:creator>AutoBVT</dc:creator>
  <cp:lastModifiedBy>莫家宝宝</cp:lastModifiedBy>
  <dcterms:modified xsi:type="dcterms:W3CDTF">2023-04-03T06:49:46Z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FA16563B01BF4AEC9331102CDB7ABD8B</vt:lpwstr>
  </property>
</Properties>
</file>