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2018年唐仲英德育奖学金审核工作通知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班级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</w:p>
    <w:p>
      <w:pPr>
        <w:widowControl/>
        <w:ind w:firstLine="560"/>
        <w:jc w:val="lef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根据《唐仲英德育奖学金条例》（见附件1），2018年唐仲英德育奖学金审核工作正式开始，现将有关事项通知如下：</w:t>
      </w:r>
    </w:p>
    <w:p>
      <w:pPr>
        <w:widowControl/>
        <w:spacing w:line="360" w:lineRule="atLeast"/>
        <w:ind w:firstLine="560" w:firstLineChars="200"/>
        <w:jc w:val="lef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每位获奖学生均需认真填写《南京中医药大学唐仲英德育奖学金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审核表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》，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学院首先检查汇总无误后报学工处，学工处汇总后交校爱心社团组织评议考核，学工处组织复审，校奖贷基金管理委员会审批。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对于学习态度不端正，不努力学习，成绩明显下降者：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出现首考</w:t>
      </w:r>
      <w:r>
        <w:rPr>
          <w:rFonts w:hint="eastAsia" w:ascii="宋体" w:hAnsi="宋体" w:eastAsia="宋体" w:cs="宋体"/>
          <w:b/>
          <w:bCs/>
          <w:i/>
          <w:iCs/>
          <w:color w:val="FF0000"/>
          <w:kern w:val="0"/>
          <w:sz w:val="28"/>
          <w:szCs w:val="28"/>
        </w:rPr>
        <w:t>一门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不及格者由学工处根据学生平日参与社会公益活动的表现来决定；</w:t>
      </w:r>
    </w:p>
    <w:p>
      <w:pPr>
        <w:widowControl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出现首考</w:t>
      </w:r>
      <w:r>
        <w:rPr>
          <w:rFonts w:hint="eastAsia" w:ascii="宋体" w:hAnsi="宋体" w:eastAsia="宋体" w:cs="宋体"/>
          <w:b/>
          <w:bCs/>
          <w:i/>
          <w:iCs/>
          <w:color w:val="FF0000"/>
          <w:kern w:val="0"/>
          <w:sz w:val="28"/>
          <w:szCs w:val="28"/>
        </w:rPr>
        <w:t>两门及以上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不及格者将直接取消该生受助资格。</w:t>
      </w:r>
    </w:p>
    <w:p>
      <w:pPr>
        <w:widowControl/>
        <w:spacing w:line="360" w:lineRule="atLeast"/>
        <w:ind w:firstLine="560" w:firstLineChars="200"/>
        <w:jc w:val="lef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缺额学生从</w:t>
      </w:r>
      <w:r>
        <w:rPr>
          <w:rFonts w:hint="eastAsia" w:ascii="宋体" w:hAnsi="宋体" w:eastAsia="宋体" w:cs="宋体"/>
          <w:b/>
          <w:bCs/>
          <w:i/>
          <w:iCs/>
          <w:color w:val="FF0000"/>
          <w:kern w:val="0"/>
          <w:sz w:val="28"/>
          <w:szCs w:val="28"/>
        </w:rPr>
        <w:t>爱心志愿者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中推选。</w:t>
      </w:r>
    </w:p>
    <w:p>
      <w:pPr>
        <w:widowControl/>
        <w:spacing w:line="360" w:lineRule="atLeast"/>
        <w:ind w:firstLine="560" w:firstLineChars="200"/>
        <w:jc w:val="lef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被取消学生应知晓被取消的原因，并填写《南京中医药大学唐仲英德育奖学金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变更表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》，如本人有不同意见，可在表上作解释、说明。新推荐同学应填写《南京中医药大学唐仲英德育奖学金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申请表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》。</w:t>
      </w:r>
    </w:p>
    <w:p>
      <w:pPr>
        <w:widowControl/>
        <w:spacing w:line="360" w:lineRule="atLeast"/>
        <w:ind w:firstLine="560" w:firstLineChars="200"/>
        <w:jc w:val="left"/>
        <w:rPr>
          <w:color w:val="FF000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各学院严格按照《唐仲英德育奖学金条例》规定的程序和要求认真进行审核，学院主要审核学生成绩，学生活动积分情况由社团统一审核。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请学院督促学生认真填写电子版本的表格，包括审核表、变更表、申请表，</w:t>
      </w:r>
      <w:r>
        <w:rPr>
          <w:rFonts w:hint="eastAsia"/>
          <w:color w:val="FF0000"/>
          <w:sz w:val="28"/>
          <w:szCs w:val="28"/>
        </w:rPr>
        <w:t>表格统一按“2018级XXX学院XXX审”（“2018级XXX学院XXX申”、“2018级XXX学院XXX变”）的格式命名。表格里面有个人签名和日期，请务必填写。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以上材料</w:t>
      </w:r>
      <w:r>
        <w:rPr>
          <w:rFonts w:hint="eastAsia" w:ascii="宋体" w:hAnsi="宋体" w:eastAsia="宋体" w:cs="宋体"/>
          <w:kern w:val="0"/>
          <w:sz w:val="28"/>
          <w:szCs w:val="28"/>
        </w:rPr>
        <w:t>于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10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前报</w:t>
      </w:r>
      <w:r>
        <w:rPr>
          <w:rFonts w:hint="eastAsia" w:ascii="宋体" w:hAnsi="宋体"/>
          <w:iCs/>
          <w:sz w:val="28"/>
          <w:szCs w:val="28"/>
        </w:rPr>
        <w:t>至</w:t>
      </w:r>
      <w:r>
        <w:rPr>
          <w:rFonts w:hint="eastAsia" w:ascii="宋体" w:hAnsi="宋体"/>
          <w:iCs/>
          <w:sz w:val="28"/>
          <w:szCs w:val="28"/>
          <w:lang w:val="en-US" w:eastAsia="zh-CN"/>
        </w:rPr>
        <w:t>B13-525赵老师邮箱：bhzwtdr@qq.com，邮件命名为：“唐仲英审/申/变+姓名”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，所有材料均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只须报送电子版本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（今年唐奖无需上交纸质版）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>
      <w:pPr>
        <w:widowControl/>
        <w:spacing w:line="360" w:lineRule="atLeas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 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                                </w:t>
      </w:r>
    </w:p>
    <w:p>
      <w:pPr>
        <w:widowControl/>
        <w:spacing w:line="360" w:lineRule="atLeast"/>
        <w:ind w:firstLine="435"/>
        <w:jc w:val="center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一临学工办</w:t>
      </w:r>
    </w:p>
    <w:p>
      <w:pPr>
        <w:widowControl/>
        <w:spacing w:line="360" w:lineRule="atLeast"/>
        <w:ind w:firstLine="435"/>
        <w:jc w:val="righ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                               201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年10月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70455"/>
    <w:rsid w:val="000C5E52"/>
    <w:rsid w:val="001052A6"/>
    <w:rsid w:val="00471D22"/>
    <w:rsid w:val="00474F94"/>
    <w:rsid w:val="005D462E"/>
    <w:rsid w:val="006117FF"/>
    <w:rsid w:val="00904CA0"/>
    <w:rsid w:val="00A66F8C"/>
    <w:rsid w:val="00A94BED"/>
    <w:rsid w:val="00AF06A7"/>
    <w:rsid w:val="00B106EF"/>
    <w:rsid w:val="00B427FA"/>
    <w:rsid w:val="00BE137E"/>
    <w:rsid w:val="00BF7C34"/>
    <w:rsid w:val="00C73D5D"/>
    <w:rsid w:val="00E110C7"/>
    <w:rsid w:val="00E16B36"/>
    <w:rsid w:val="00F4413E"/>
    <w:rsid w:val="00F45CB2"/>
    <w:rsid w:val="00F81862"/>
    <w:rsid w:val="01012A9B"/>
    <w:rsid w:val="18970455"/>
    <w:rsid w:val="1A243259"/>
    <w:rsid w:val="2FAB5351"/>
    <w:rsid w:val="51E21B08"/>
    <w:rsid w:val="62B2228A"/>
    <w:rsid w:val="6A4D16F7"/>
    <w:rsid w:val="6AA07E70"/>
    <w:rsid w:val="7F6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123</Words>
  <Characters>703</Characters>
  <Lines>5</Lines>
  <Paragraphs>1</Paragraphs>
  <TotalTime>3</TotalTime>
  <ScaleCrop>false</ScaleCrop>
  <LinksUpToDate>false</LinksUpToDate>
  <CharactersWithSpaces>825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2018-10-15T08:38:00Z</dcterms:created>
  <dc:creator>lenovo1</dc:creator>
  <cp:lastModifiedBy>dr_zhao</cp:lastModifiedBy>
  <cp:lastPrinted>2018-10-17T02:56:00Z</cp:lastPrinted>
  <dcterms:modified xsi:type="dcterms:W3CDTF">2018-10-17T06:21:23Z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