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tbl>
            <w:tblPr>
              <w:tblStyle w:val="2"/>
              <w:tblW w:w="8475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</w:trPr>
              <w:tc>
                <w:tcPr>
                  <w:tcW w:w="5000" w:type="pct"/>
                </w:tcPr>
                <w:p>
                  <w:pPr>
                    <w:jc w:val="center"/>
                  </w:pPr>
                  <w:bookmarkStart w:id="0" w:name="_GoBack"/>
                  <w:r>
                    <w:rPr>
                      <w:rFonts w:hint="eastAsia"/>
                      <w:b/>
                      <w:bCs/>
                    </w:rPr>
                    <w:t>第一临床医学院“挑战杯”第十三届大学生创业大赛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院级选拔赛获奖名单</w:t>
                  </w:r>
                  <w:bookmarkEnd w:id="0"/>
                </w:p>
                <w:tbl>
                  <w:tblPr>
                    <w:tblStyle w:val="2"/>
                    <w:tblW w:w="9145" w:type="dxa"/>
                    <w:jc w:val="center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3"/>
                    <w:gridCol w:w="3117"/>
                    <w:gridCol w:w="1205"/>
                    <w:gridCol w:w="907"/>
                    <w:gridCol w:w="1102"/>
                    <w:gridCol w:w="1417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序号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项目名称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项目类别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负责人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获奖等级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诊籍科技——共享医案先行者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科技创新和未来产业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薛羽白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一等奖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拟推荐参加校赛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VHS（vision health system）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科技创新和未来产业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皮怡洁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二等奖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拟推荐参加校赛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负碳排放悬架振动馈能用小行程高效紧凑直线发电机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科技创新和未来产业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邹务丰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拟推荐参加校赛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磁效应修复眼罩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科技创新和未来产业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姜泽彬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nil"/>
                          <w:left w:val="nil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三等奖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拟推荐参加校赛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无人机急救网为移动医疗插上翅膀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城市治理与社会服务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李沛奕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left w:val="nil"/>
                          <w:bottom w:val="single" w:color="auto" w:sz="4" w:space="0"/>
                          <w:right w:val="single" w:color="000000" w:sz="6" w:space="0"/>
                        </w:tcBorders>
                        <w:vAlign w:val="center"/>
                      </w:tcPr>
                      <w:p/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拟推荐参加校赛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脉冲磁力贴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科技创新和未来产业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杨树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优秀奖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single" w:color="auto" w:sz="4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color="auto" w:sz="4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“救爱你”急救知识培训服务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color="auto" w:sz="4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城市治理和社会服务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left w:val="nil"/>
                          <w:bottom w:val="single" w:color="000000" w:sz="6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华一岚</w:t>
                        </w:r>
                      </w:p>
                    </w:tc>
                    <w:tc>
                      <w:tcPr>
                        <w:tcW w:w="1210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/>
                    </w:tc>
                    <w:tc>
                      <w:tcPr>
                        <w:tcW w:w="156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“食趣”微信平台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城市治理和社会服务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时佳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/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color="auto" w:sz="4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9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得宠网络生活服务助手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城市治理和社会服务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王诗琪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/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color="auto" w:sz="4" w:space="0"/>
                          <w:bottom w:val="single" w:color="000000" w:sz="6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nil"/>
                          <w:left w:val="single" w:color="000000" w:sz="6" w:space="0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膳养生——基于中医体质及四季养生学说的大学生膳食平台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城市治理和社会服务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刘奕劼</w:t>
                        </w:r>
                      </w:p>
                    </w:tc>
                    <w:tc>
                      <w:tcPr>
                        <w:tcW w:w="0" w:type="auto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/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000000" w:sz="6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58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11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校园小物共享平台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城市治理和社会服务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>
                        <w:r>
                          <w:rPr>
                            <w:rFonts w:hint="eastAsia"/>
                          </w:rPr>
                          <w:t>谢晓岚</w:t>
                        </w:r>
                      </w:p>
                    </w:tc>
                    <w:tc>
                      <w:tcPr>
                        <w:tcW w:w="1210" w:type="dxa"/>
                        <w:vMerge w:val="continue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/>
                    </w:tc>
                    <w:tc>
                      <w:tcPr>
                        <w:tcW w:w="156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/>
                    </w:tc>
                  </w:tr>
                </w:tbl>
                <w:p/>
              </w:tc>
            </w:tr>
          </w:tbl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0"/>
    <w:rsid w:val="00104FB8"/>
    <w:rsid w:val="00197C11"/>
    <w:rsid w:val="002B1F25"/>
    <w:rsid w:val="004C3FA0"/>
    <w:rsid w:val="007A7578"/>
    <w:rsid w:val="00B246E7"/>
    <w:rsid w:val="7AE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97</TotalTime>
  <ScaleCrop>false</ScaleCrop>
  <LinksUpToDate>false</LinksUpToDate>
  <CharactersWithSpaces>763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2021-12-25T09:30:00Z</dcterms:created>
  <dc:creator>Windows 用户</dc:creator>
  <cp:lastModifiedBy>wyyr</cp:lastModifiedBy>
  <dcterms:modified xsi:type="dcterms:W3CDTF">2021-12-27T04:01:58Z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AE913F0CB1E345D8B7475AE4942C373C</vt:lpwstr>
  </property>
</Properties>
</file>